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88BD" w14:textId="77777777" w:rsidR="00C17CDA" w:rsidRPr="00254E7E" w:rsidRDefault="007F689C" w:rsidP="00B709DA">
      <w:pPr>
        <w:pStyle w:val="Bezmez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</w:t>
      </w:r>
      <w:r w:rsidR="008C2F52" w:rsidRPr="00254E7E">
        <w:rPr>
          <w:rFonts w:ascii="Times New Roman" w:hAnsi="Times New Roman" w:cs="Times New Roman"/>
          <w:b/>
          <w:sz w:val="32"/>
        </w:rPr>
        <w:t xml:space="preserve">mlouva o zajištění </w:t>
      </w:r>
      <w:r w:rsidR="00254E7E">
        <w:rPr>
          <w:rFonts w:ascii="Times New Roman" w:hAnsi="Times New Roman" w:cs="Times New Roman"/>
          <w:b/>
          <w:sz w:val="32"/>
        </w:rPr>
        <w:t>základní</w:t>
      </w:r>
      <w:r w:rsidR="008C2F52" w:rsidRPr="00254E7E">
        <w:rPr>
          <w:rFonts w:ascii="Times New Roman" w:hAnsi="Times New Roman" w:cs="Times New Roman"/>
          <w:b/>
          <w:sz w:val="32"/>
        </w:rPr>
        <w:t xml:space="preserve"> školní docházky</w:t>
      </w:r>
    </w:p>
    <w:p w14:paraId="27E59ACC" w14:textId="77777777" w:rsidR="008C2F52" w:rsidRPr="00DA610D" w:rsidRDefault="008C2F52" w:rsidP="00DA610D">
      <w:pPr>
        <w:pStyle w:val="Bezmezer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2E70394F" w14:textId="35EC498A" w:rsidR="008C2F52" w:rsidRPr="00DA610D" w:rsidRDefault="00FE7515" w:rsidP="005F4387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Městská část Praha-Lysolaje </w:t>
      </w:r>
    </w:p>
    <w:p w14:paraId="22536431" w14:textId="535B83E5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>IČ 002</w:t>
      </w:r>
      <w:r w:rsidR="00CE79B1">
        <w:rPr>
          <w:rFonts w:ascii="Times New Roman" w:hAnsi="Times New Roman" w:cs="Times New Roman"/>
        </w:rPr>
        <w:t>31207</w:t>
      </w:r>
    </w:p>
    <w:p w14:paraId="74377321" w14:textId="32D76E74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 xml:space="preserve">sídlem </w:t>
      </w:r>
      <w:r w:rsidR="00CE79B1">
        <w:rPr>
          <w:rFonts w:ascii="Times New Roman" w:hAnsi="Times New Roman" w:cs="Times New Roman"/>
        </w:rPr>
        <w:t>Praha-</w:t>
      </w:r>
      <w:r w:rsidR="0034181F">
        <w:rPr>
          <w:rFonts w:ascii="Times New Roman" w:hAnsi="Times New Roman" w:cs="Times New Roman"/>
        </w:rPr>
        <w:t>Lysolaje, Kovárenská 8/5</w:t>
      </w:r>
    </w:p>
    <w:p w14:paraId="0E48B632" w14:textId="0B38F0AF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 xml:space="preserve">zastoupená </w:t>
      </w:r>
      <w:r w:rsidR="00D26D8A">
        <w:rPr>
          <w:rFonts w:ascii="Times New Roman" w:hAnsi="Times New Roman" w:cs="Times New Roman"/>
        </w:rPr>
        <w:t>I</w:t>
      </w:r>
      <w:r w:rsidR="00A70E69">
        <w:rPr>
          <w:rFonts w:ascii="Times New Roman" w:hAnsi="Times New Roman" w:cs="Times New Roman"/>
        </w:rPr>
        <w:t>ng</w:t>
      </w:r>
      <w:r w:rsidR="0034181F">
        <w:rPr>
          <w:rFonts w:ascii="Times New Roman" w:hAnsi="Times New Roman" w:cs="Times New Roman"/>
        </w:rPr>
        <w:t>. Danou Malečkovou</w:t>
      </w:r>
    </w:p>
    <w:p w14:paraId="168263B9" w14:textId="77777777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>(dále také jen “</w:t>
      </w:r>
      <w:r w:rsidRPr="00DA610D">
        <w:rPr>
          <w:rFonts w:ascii="Times New Roman" w:hAnsi="Times New Roman" w:cs="Times New Roman"/>
          <w:b/>
          <w:i/>
        </w:rPr>
        <w:t>poskytovatel</w:t>
      </w:r>
      <w:r w:rsidRPr="005F4387">
        <w:rPr>
          <w:rFonts w:ascii="Times New Roman" w:hAnsi="Times New Roman" w:cs="Times New Roman"/>
        </w:rPr>
        <w:t>”)</w:t>
      </w:r>
    </w:p>
    <w:p w14:paraId="23387598" w14:textId="77777777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</w:p>
    <w:p w14:paraId="48040356" w14:textId="77777777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>a</w:t>
      </w:r>
    </w:p>
    <w:p w14:paraId="5D00E025" w14:textId="77777777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F689C" w14:paraId="292F38A8" w14:textId="77777777" w:rsidTr="005568F2">
        <w:trPr>
          <w:trHeight w:val="392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A3C67C" w14:textId="77777777" w:rsidR="007F689C" w:rsidRPr="005568F2" w:rsidRDefault="007F689C" w:rsidP="005568F2">
            <w:pPr>
              <w:pStyle w:val="Bezmezer"/>
              <w:rPr>
                <w:rFonts w:ascii="Times New Roman" w:hAnsi="Times New Roman" w:cs="Times New Roman"/>
              </w:rPr>
            </w:pPr>
            <w:r w:rsidRPr="005568F2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7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22AC1" w14:textId="0AADA900" w:rsidR="007F689C" w:rsidRPr="005568F2" w:rsidRDefault="0034181F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Horoměřice</w:t>
            </w:r>
          </w:p>
        </w:tc>
      </w:tr>
      <w:tr w:rsidR="007F689C" w14:paraId="2E75110E" w14:textId="77777777" w:rsidTr="005568F2">
        <w:trPr>
          <w:trHeight w:val="412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9D5954" w14:textId="77777777" w:rsidR="007F689C" w:rsidRPr="005568F2" w:rsidRDefault="007F689C" w:rsidP="005568F2">
            <w:pPr>
              <w:pStyle w:val="Bezmezer"/>
              <w:rPr>
                <w:rFonts w:ascii="Times New Roman" w:hAnsi="Times New Roman" w:cs="Times New Roman"/>
              </w:rPr>
            </w:pPr>
            <w:r w:rsidRPr="005568F2">
              <w:rPr>
                <w:rFonts w:ascii="Times New Roman" w:hAnsi="Times New Roman" w:cs="Times New Roman"/>
              </w:rPr>
              <w:t xml:space="preserve">IČ </w:t>
            </w:r>
          </w:p>
        </w:tc>
        <w:tc>
          <w:tcPr>
            <w:tcW w:w="7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8AC42" w14:textId="76146FD1" w:rsidR="007F689C" w:rsidRPr="005568F2" w:rsidRDefault="007F689C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5568F2">
              <w:rPr>
                <w:rFonts w:ascii="Times New Roman" w:hAnsi="Times New Roman" w:cs="Times New Roman"/>
                <w:b/>
              </w:rPr>
              <w:t>0024</w:t>
            </w:r>
            <w:r w:rsidR="0034181F">
              <w:rPr>
                <w:rFonts w:ascii="Times New Roman" w:hAnsi="Times New Roman" w:cs="Times New Roman"/>
                <w:b/>
              </w:rPr>
              <w:t>1229</w:t>
            </w:r>
          </w:p>
        </w:tc>
      </w:tr>
      <w:tr w:rsidR="007F689C" w14:paraId="44BB3661" w14:textId="77777777" w:rsidTr="005568F2">
        <w:trPr>
          <w:trHeight w:val="418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C1EF3" w14:textId="77777777" w:rsidR="007F689C" w:rsidRPr="005568F2" w:rsidRDefault="007F689C" w:rsidP="005568F2">
            <w:pPr>
              <w:pStyle w:val="Bezmezer"/>
              <w:rPr>
                <w:rFonts w:ascii="Times New Roman" w:hAnsi="Times New Roman" w:cs="Times New Roman"/>
              </w:rPr>
            </w:pPr>
            <w:r w:rsidRPr="005568F2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7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C3A74" w14:textId="29681E5E" w:rsidR="007F689C" w:rsidRPr="005568F2" w:rsidRDefault="00520191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Horoměřice,Velvarská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100</w:t>
            </w:r>
          </w:p>
        </w:tc>
      </w:tr>
      <w:tr w:rsidR="007F689C" w14:paraId="7DBC29A1" w14:textId="77777777" w:rsidTr="005568F2">
        <w:trPr>
          <w:trHeight w:val="424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21F097" w14:textId="77777777" w:rsidR="007F689C" w:rsidRPr="005568F2" w:rsidRDefault="007F689C" w:rsidP="005568F2">
            <w:pPr>
              <w:pStyle w:val="Bezmezer"/>
              <w:rPr>
                <w:rFonts w:ascii="Times New Roman" w:hAnsi="Times New Roman" w:cs="Times New Roman"/>
              </w:rPr>
            </w:pPr>
            <w:r w:rsidRPr="005568F2">
              <w:rPr>
                <w:rFonts w:ascii="Times New Roman" w:hAnsi="Times New Roman" w:cs="Times New Roman"/>
              </w:rPr>
              <w:t>zástupce</w:t>
            </w:r>
          </w:p>
        </w:tc>
        <w:tc>
          <w:tcPr>
            <w:tcW w:w="7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7CA63" w14:textId="6D0E98FB" w:rsidR="007F689C" w:rsidRPr="005568F2" w:rsidRDefault="00520191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Ing. Luboš Langer</w:t>
            </w:r>
          </w:p>
        </w:tc>
      </w:tr>
    </w:tbl>
    <w:p w14:paraId="3695F475" w14:textId="77777777" w:rsidR="005568F2" w:rsidRPr="005568F2" w:rsidRDefault="005568F2" w:rsidP="005F4387">
      <w:pPr>
        <w:pStyle w:val="Bezmezer"/>
        <w:rPr>
          <w:rFonts w:ascii="Times New Roman" w:hAnsi="Times New Roman" w:cs="Times New Roman"/>
          <w:sz w:val="8"/>
        </w:rPr>
      </w:pPr>
    </w:p>
    <w:p w14:paraId="31D006CB" w14:textId="77777777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>(dále také jen “</w:t>
      </w:r>
      <w:r w:rsidRPr="00DA610D">
        <w:rPr>
          <w:rFonts w:ascii="Times New Roman" w:hAnsi="Times New Roman" w:cs="Times New Roman"/>
          <w:b/>
          <w:i/>
        </w:rPr>
        <w:t>zájemce</w:t>
      </w:r>
      <w:r w:rsidRPr="005F4387">
        <w:rPr>
          <w:rFonts w:ascii="Times New Roman" w:hAnsi="Times New Roman" w:cs="Times New Roman"/>
        </w:rPr>
        <w:t>”)</w:t>
      </w:r>
    </w:p>
    <w:p w14:paraId="14A16EDE" w14:textId="77777777" w:rsidR="008C2F52" w:rsidRPr="005F4387" w:rsidRDefault="008C2F52" w:rsidP="005F4387">
      <w:pPr>
        <w:pStyle w:val="Bezmezer"/>
        <w:rPr>
          <w:rFonts w:ascii="Times New Roman" w:hAnsi="Times New Roman" w:cs="Times New Roman"/>
        </w:rPr>
      </w:pPr>
    </w:p>
    <w:p w14:paraId="1026FB51" w14:textId="77777777" w:rsidR="00DA610D" w:rsidRDefault="00DA610D" w:rsidP="005F4387">
      <w:pPr>
        <w:pStyle w:val="Bezmezer"/>
        <w:rPr>
          <w:rFonts w:ascii="Times New Roman" w:hAnsi="Times New Roman" w:cs="Times New Roman"/>
        </w:rPr>
      </w:pPr>
    </w:p>
    <w:p w14:paraId="4283FC89" w14:textId="200AC482" w:rsidR="00A96339" w:rsidRDefault="00C4502B" w:rsidP="002C3263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na základě Rámcové</w:t>
      </w:r>
      <w:r w:rsidR="00A96339">
        <w:rPr>
          <w:rFonts w:ascii="Times New Roman" w:hAnsi="Times New Roman" w:cs="Times New Roman"/>
        </w:rPr>
        <w:t xml:space="preserve"> </w:t>
      </w:r>
      <w:r w:rsidR="00A96339" w:rsidRPr="00A96339">
        <w:rPr>
          <w:rFonts w:ascii="Times New Roman" w:hAnsi="Times New Roman" w:cs="Times New Roman"/>
        </w:rPr>
        <w:t>smlouvy o zajištění základní školní docházky</w:t>
      </w:r>
      <w:r w:rsidR="002C3263">
        <w:rPr>
          <w:rFonts w:ascii="Times New Roman" w:hAnsi="Times New Roman" w:cs="Times New Roman"/>
        </w:rPr>
        <w:t xml:space="preserve"> </w:t>
      </w:r>
      <w:r w:rsidR="00A96339" w:rsidRPr="00A96339">
        <w:rPr>
          <w:rFonts w:ascii="Times New Roman" w:hAnsi="Times New Roman" w:cs="Times New Roman"/>
        </w:rPr>
        <w:t xml:space="preserve">a úhradě neinvestičních nákladů na provoz ZŠ </w:t>
      </w:r>
      <w:r w:rsidR="000A0813">
        <w:rPr>
          <w:rFonts w:ascii="Times New Roman" w:hAnsi="Times New Roman" w:cs="Times New Roman"/>
        </w:rPr>
        <w:t>Járy Cimrmana</w:t>
      </w:r>
      <w:r w:rsidR="009C40F8">
        <w:rPr>
          <w:rFonts w:ascii="Times New Roman" w:hAnsi="Times New Roman" w:cs="Times New Roman"/>
        </w:rPr>
        <w:t xml:space="preserve"> Praha-Lysolaje</w:t>
      </w:r>
      <w:r w:rsidR="000A0813">
        <w:rPr>
          <w:rFonts w:ascii="Times New Roman" w:hAnsi="Times New Roman" w:cs="Times New Roman"/>
        </w:rPr>
        <w:t xml:space="preserve"> </w:t>
      </w:r>
      <w:r w:rsidR="00A96339">
        <w:rPr>
          <w:rFonts w:ascii="Times New Roman" w:hAnsi="Times New Roman" w:cs="Times New Roman"/>
        </w:rPr>
        <w:t xml:space="preserve">ze dne </w:t>
      </w:r>
      <w:r w:rsidR="00C203B8">
        <w:rPr>
          <w:rFonts w:ascii="Times New Roman" w:hAnsi="Times New Roman" w:cs="Times New Roman"/>
        </w:rPr>
        <w:t>8.10.2024</w:t>
      </w:r>
      <w:r w:rsidR="00A96339">
        <w:rPr>
          <w:rFonts w:ascii="Times New Roman" w:hAnsi="Times New Roman" w:cs="Times New Roman"/>
        </w:rPr>
        <w:t xml:space="preserve"> tuto Smlouvu o zajištění základní školní docházky:</w:t>
      </w:r>
    </w:p>
    <w:p w14:paraId="5C7BF0C1" w14:textId="77777777" w:rsidR="00A96339" w:rsidRDefault="00A96339" w:rsidP="00A96339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6339" w14:paraId="2853E82A" w14:textId="77777777" w:rsidTr="005568F2">
        <w:trPr>
          <w:trHeight w:val="550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D005EA" w14:textId="77777777" w:rsidR="00A96339" w:rsidRDefault="00A96339" w:rsidP="005568F2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rok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FA7C4" w14:textId="4F6C61E4" w:rsidR="00A96339" w:rsidRPr="005568F2" w:rsidRDefault="00C203B8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2025 - 2026</w:t>
            </w:r>
            <w:proofErr w:type="gramEnd"/>
          </w:p>
        </w:tc>
      </w:tr>
      <w:tr w:rsidR="00A96339" w14:paraId="586F82F7" w14:textId="77777777" w:rsidTr="005568F2">
        <w:trPr>
          <w:trHeight w:val="544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FE648E" w14:textId="77777777" w:rsidR="00A96339" w:rsidRDefault="00A96339" w:rsidP="005568F2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dětí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4787E" w14:textId="35788062" w:rsidR="00A96339" w:rsidRPr="005568F2" w:rsidRDefault="00C203B8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A96339" w14:paraId="62BFEFB4" w14:textId="77777777" w:rsidTr="005568F2">
        <w:trPr>
          <w:trHeight w:val="586"/>
        </w:trPr>
        <w:tc>
          <w:tcPr>
            <w:tcW w:w="45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9002E0C" w14:textId="77777777" w:rsidR="00A96339" w:rsidRDefault="00A96339" w:rsidP="005568F2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6F366EA" w14:textId="77777777" w:rsidR="00A96339" w:rsidRPr="005568F2" w:rsidRDefault="00A96339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</w:tc>
      </w:tr>
      <w:tr w:rsidR="00A96339" w14:paraId="72D3672C" w14:textId="77777777" w:rsidTr="005568F2">
        <w:trPr>
          <w:trHeight w:val="390"/>
        </w:trPr>
        <w:tc>
          <w:tcPr>
            <w:tcW w:w="453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5BBE47" w14:textId="77777777" w:rsidR="00A96339" w:rsidRPr="005568F2" w:rsidRDefault="002C3263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Úplata</w:t>
            </w:r>
          </w:p>
        </w:tc>
        <w:tc>
          <w:tcPr>
            <w:tcW w:w="45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9FAD97" w14:textId="77777777" w:rsidR="00A96339" w:rsidRPr="005568F2" w:rsidRDefault="00A96339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</w:tc>
      </w:tr>
      <w:tr w:rsidR="00A96339" w14:paraId="4931AC8F" w14:textId="77777777" w:rsidTr="005568F2">
        <w:trPr>
          <w:trHeight w:val="424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2A03CA" w14:textId="29E6F9A7" w:rsidR="00A96339" w:rsidRDefault="00520191" w:rsidP="002C3263">
            <w:pPr>
              <w:pStyle w:val="Bezmez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Roční </w:t>
            </w:r>
            <w:r w:rsidR="00A96339">
              <w:rPr>
                <w:rFonts w:ascii="Times New Roman" w:hAnsi="Times New Roman" w:cs="Times New Roman"/>
              </w:rPr>
              <w:t xml:space="preserve"> </w:t>
            </w:r>
            <w:r w:rsidR="002C3263">
              <w:rPr>
                <w:rFonts w:ascii="Times New Roman" w:hAnsi="Times New Roman" w:cs="Times New Roman"/>
              </w:rPr>
              <w:t>úplata</w:t>
            </w:r>
            <w:proofErr w:type="gramEnd"/>
            <w:r w:rsidR="00A96339">
              <w:rPr>
                <w:rFonts w:ascii="Times New Roman" w:hAnsi="Times New Roman" w:cs="Times New Roman"/>
              </w:rPr>
              <w:t xml:space="preserve"> </w:t>
            </w:r>
            <w:r w:rsidR="002C3263">
              <w:rPr>
                <w:rFonts w:ascii="Times New Roman" w:hAnsi="Times New Roman" w:cs="Times New Roman"/>
              </w:rPr>
              <w:t>z</w:t>
            </w:r>
            <w:r w:rsidR="00A96339">
              <w:rPr>
                <w:rFonts w:ascii="Times New Roman" w:hAnsi="Times New Roman" w:cs="Times New Roman"/>
              </w:rPr>
              <w:t>a 1 dítě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01926" w14:textId="7DE15697" w:rsidR="00A96339" w:rsidRPr="005568F2" w:rsidRDefault="00520191" w:rsidP="00B23CCC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2 500</w:t>
            </w:r>
            <w:r w:rsidR="005568F2">
              <w:rPr>
                <w:rFonts w:ascii="Times New Roman" w:hAnsi="Times New Roman" w:cs="Times New Roman"/>
                <w:b/>
              </w:rPr>
              <w:t xml:space="preserve"> K</w:t>
            </w:r>
            <w:r w:rsidR="0029731F">
              <w:rPr>
                <w:rFonts w:ascii="Times New Roman" w:hAnsi="Times New Roman" w:cs="Times New Roman"/>
                <w:b/>
              </w:rPr>
              <w:t>č</w:t>
            </w:r>
          </w:p>
        </w:tc>
      </w:tr>
      <w:tr w:rsidR="00A96339" w14:paraId="5D193C7B" w14:textId="77777777" w:rsidTr="005568F2">
        <w:trPr>
          <w:trHeight w:val="678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B5B734" w14:textId="77777777" w:rsidR="002C3263" w:rsidRDefault="00A96339" w:rsidP="002C3263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Roční </w:t>
            </w:r>
            <w:r w:rsidR="002C3263">
              <w:rPr>
                <w:rFonts w:ascii="Times New Roman" w:hAnsi="Times New Roman" w:cs="Times New Roman"/>
              </w:rPr>
              <w:t>úplata</w:t>
            </w:r>
            <w:r>
              <w:rPr>
                <w:rFonts w:ascii="Times New Roman" w:hAnsi="Times New Roman" w:cs="Times New Roman"/>
              </w:rPr>
              <w:t xml:space="preserve"> celkem (k úhradě)</w:t>
            </w:r>
            <w:r w:rsidR="002C3263">
              <w:rPr>
                <w:rFonts w:ascii="Times New Roman" w:hAnsi="Times New Roman" w:cs="Times New Roman"/>
              </w:rPr>
              <w:t xml:space="preserve"> –</w:t>
            </w:r>
            <w:r w:rsidR="005568F2">
              <w:rPr>
                <w:rFonts w:ascii="Times New Roman" w:hAnsi="Times New Roman" w:cs="Times New Roman"/>
              </w:rPr>
              <w:t xml:space="preserve"> </w:t>
            </w:r>
          </w:p>
          <w:p w14:paraId="034203C9" w14:textId="77777777" w:rsidR="00A96339" w:rsidRDefault="005568F2" w:rsidP="002C3263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počítáno </w:t>
            </w:r>
            <w:r w:rsidR="002C3263">
              <w:rPr>
                <w:rFonts w:ascii="Times New Roman" w:hAnsi="Times New Roman" w:cs="Times New Roman"/>
              </w:rPr>
              <w:t xml:space="preserve">vždy </w:t>
            </w:r>
            <w:r>
              <w:rPr>
                <w:rFonts w:ascii="Times New Roman" w:hAnsi="Times New Roman" w:cs="Times New Roman"/>
              </w:rPr>
              <w:t>za 10 měsíců docházky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7EAD9" w14:textId="109E160C" w:rsidR="00A96339" w:rsidRPr="005568F2" w:rsidRDefault="00C203B8" w:rsidP="00B23CCC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65 000 </w:t>
            </w:r>
            <w:r w:rsidR="005568F2">
              <w:rPr>
                <w:rFonts w:ascii="Times New Roman" w:hAnsi="Times New Roman" w:cs="Times New Roman"/>
                <w:b/>
              </w:rPr>
              <w:t>Kč</w:t>
            </w:r>
          </w:p>
        </w:tc>
      </w:tr>
      <w:tr w:rsidR="00A96339" w14:paraId="3E6C2975" w14:textId="77777777" w:rsidTr="005568F2">
        <w:trPr>
          <w:trHeight w:val="408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322DA0" w14:textId="77777777" w:rsidR="00A96339" w:rsidRDefault="00A96339" w:rsidP="005568F2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účtu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D1F08" w14:textId="6282B1BB" w:rsidR="00A96339" w:rsidRPr="005568F2" w:rsidRDefault="00C203B8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2000701359/0800</w:t>
            </w:r>
          </w:p>
        </w:tc>
      </w:tr>
      <w:tr w:rsidR="00A96339" w14:paraId="45B0EAB8" w14:textId="77777777" w:rsidTr="005568F2">
        <w:trPr>
          <w:trHeight w:val="428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7F4625" w14:textId="77777777" w:rsidR="00A96339" w:rsidRDefault="00A96339" w:rsidP="005568F2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VS</w:t>
            </w: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2CEB5" w14:textId="57C5BDD1" w:rsidR="00A96339" w:rsidRPr="005568F2" w:rsidRDefault="00C203B8" w:rsidP="005568F2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14512025</w:t>
            </w:r>
          </w:p>
        </w:tc>
      </w:tr>
    </w:tbl>
    <w:p w14:paraId="2F295D27" w14:textId="77777777" w:rsidR="00A96339" w:rsidRPr="00A96339" w:rsidRDefault="00A96339" w:rsidP="00A96339">
      <w:pPr>
        <w:pStyle w:val="Bezmezer"/>
        <w:rPr>
          <w:rFonts w:ascii="Times New Roman" w:hAnsi="Times New Roman" w:cs="Times New Roman"/>
        </w:rPr>
      </w:pPr>
    </w:p>
    <w:p w14:paraId="60E75F82" w14:textId="2F07A699" w:rsidR="00C4502B" w:rsidRDefault="00A96339" w:rsidP="005568F2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zajistí možnost plnění školní docházky ve výše uvedeném školním roce pro sjednaný počet dětí. Zájemce uhradí poskytovateli </w:t>
      </w:r>
      <w:proofErr w:type="gramStart"/>
      <w:r>
        <w:rPr>
          <w:rFonts w:ascii="Times New Roman" w:hAnsi="Times New Roman" w:cs="Times New Roman"/>
        </w:rPr>
        <w:t>úplatu</w:t>
      </w:r>
      <w:proofErr w:type="gramEnd"/>
      <w:r>
        <w:rPr>
          <w:rFonts w:ascii="Times New Roman" w:hAnsi="Times New Roman" w:cs="Times New Roman"/>
        </w:rPr>
        <w:t xml:space="preserve"> a to bezhotovostně bankovním převodem, nejpozději do </w:t>
      </w:r>
      <w:r w:rsidR="00C203B8">
        <w:rPr>
          <w:rFonts w:ascii="Times New Roman" w:hAnsi="Times New Roman" w:cs="Times New Roman"/>
        </w:rPr>
        <w:t xml:space="preserve">30.10. </w:t>
      </w:r>
      <w:r>
        <w:rPr>
          <w:rFonts w:ascii="Times New Roman" w:hAnsi="Times New Roman" w:cs="Times New Roman"/>
        </w:rPr>
        <w:t>letošního roku.</w:t>
      </w:r>
    </w:p>
    <w:p w14:paraId="2747DCDD" w14:textId="77777777" w:rsidR="00DA610D" w:rsidRPr="005F4387" w:rsidRDefault="00DA610D" w:rsidP="005F4387">
      <w:pPr>
        <w:pStyle w:val="Bezmezer"/>
        <w:rPr>
          <w:rFonts w:ascii="Times New Roman" w:hAnsi="Times New Roman" w:cs="Times New Roman"/>
        </w:rPr>
      </w:pPr>
    </w:p>
    <w:p w14:paraId="0AF0CD93" w14:textId="031203F5" w:rsidR="005F4387" w:rsidRPr="005F4387" w:rsidRDefault="005F4387" w:rsidP="005568F2">
      <w:pPr>
        <w:pStyle w:val="Bezmezer"/>
        <w:jc w:val="both"/>
        <w:rPr>
          <w:rFonts w:ascii="Times New Roman" w:hAnsi="Times New Roman" w:cs="Times New Roman"/>
        </w:rPr>
      </w:pPr>
      <w:r w:rsidRPr="005F4387">
        <w:rPr>
          <w:rFonts w:ascii="Times New Roman" w:hAnsi="Times New Roman" w:cs="Times New Roman"/>
        </w:rPr>
        <w:t>Tato smlouva byla schválena zastupitelstvem obce Horoměřice</w:t>
      </w:r>
      <w:r w:rsidR="0018471F">
        <w:rPr>
          <w:rFonts w:ascii="Times New Roman" w:hAnsi="Times New Roman" w:cs="Times New Roman"/>
        </w:rPr>
        <w:t xml:space="preserve"> usnesením č. ………………………. </w:t>
      </w:r>
      <w:r w:rsidRPr="005F4387">
        <w:rPr>
          <w:rFonts w:ascii="Times New Roman" w:hAnsi="Times New Roman" w:cs="Times New Roman"/>
        </w:rPr>
        <w:t xml:space="preserve"> dne </w:t>
      </w:r>
      <w:r w:rsidRPr="002556A9">
        <w:rPr>
          <w:rFonts w:ascii="Times New Roman" w:hAnsi="Times New Roman" w:cs="Times New Roman"/>
          <w:highlight w:val="yellow"/>
        </w:rPr>
        <w:t>………………………</w:t>
      </w:r>
    </w:p>
    <w:p w14:paraId="7078C8E8" w14:textId="77777777" w:rsidR="002556A9" w:rsidRDefault="002556A9" w:rsidP="005F4387">
      <w:pPr>
        <w:pStyle w:val="Bezmezer"/>
        <w:rPr>
          <w:rFonts w:ascii="Times New Roman" w:hAnsi="Times New Roman" w:cs="Times New Roman"/>
        </w:rPr>
      </w:pPr>
    </w:p>
    <w:p w14:paraId="736CDBA9" w14:textId="77777777" w:rsidR="002556A9" w:rsidRPr="005F4387" w:rsidRDefault="002556A9" w:rsidP="002556A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………………………….  Dne 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 ………………………….  Dne ………….</w:t>
      </w:r>
    </w:p>
    <w:p w14:paraId="3233CAC5" w14:textId="77777777" w:rsidR="002556A9" w:rsidRDefault="002556A9" w:rsidP="005F4387">
      <w:pPr>
        <w:pStyle w:val="Bezmezer"/>
        <w:rPr>
          <w:rFonts w:ascii="Times New Roman" w:hAnsi="Times New Roman" w:cs="Times New Roman"/>
        </w:rPr>
      </w:pPr>
    </w:p>
    <w:p w14:paraId="0B4F0997" w14:textId="77777777" w:rsidR="0018471F" w:rsidRDefault="0018471F" w:rsidP="005F4387">
      <w:pPr>
        <w:pStyle w:val="Bezmezer"/>
        <w:rPr>
          <w:rFonts w:ascii="Times New Roman" w:hAnsi="Times New Roman" w:cs="Times New Roman"/>
        </w:rPr>
      </w:pPr>
    </w:p>
    <w:p w14:paraId="615C4E89" w14:textId="77777777" w:rsidR="0018471F" w:rsidRDefault="0018471F" w:rsidP="005F4387">
      <w:pPr>
        <w:pStyle w:val="Bezmezer"/>
        <w:rPr>
          <w:rFonts w:ascii="Times New Roman" w:hAnsi="Times New Roman" w:cs="Times New Roman"/>
        </w:rPr>
      </w:pPr>
    </w:p>
    <w:p w14:paraId="44833959" w14:textId="77777777" w:rsidR="0018471F" w:rsidRDefault="0018471F" w:rsidP="005F4387">
      <w:pPr>
        <w:pStyle w:val="Bezmezer"/>
        <w:rPr>
          <w:rFonts w:ascii="Times New Roman" w:hAnsi="Times New Roman" w:cs="Times New Roman"/>
        </w:rPr>
      </w:pPr>
    </w:p>
    <w:p w14:paraId="208EC2A5" w14:textId="77777777" w:rsidR="005568F2" w:rsidRDefault="005568F2" w:rsidP="005F4387">
      <w:pPr>
        <w:pStyle w:val="Bezmezer"/>
        <w:rPr>
          <w:rFonts w:ascii="Times New Roman" w:hAnsi="Times New Roman" w:cs="Times New Roman"/>
        </w:rPr>
      </w:pPr>
    </w:p>
    <w:p w14:paraId="1FCDFA00" w14:textId="77777777" w:rsidR="002556A9" w:rsidRDefault="002556A9" w:rsidP="005F438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14:paraId="3BFCA578" w14:textId="456049B9" w:rsidR="002556A9" w:rsidRPr="005F4387" w:rsidRDefault="002556A9" w:rsidP="005F438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Pr="00DA610D">
        <w:rPr>
          <w:rFonts w:ascii="Times New Roman" w:hAnsi="Times New Roman" w:cs="Times New Roman"/>
          <w:b/>
        </w:rPr>
        <w:t>Obec Horoměřice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9731F">
        <w:rPr>
          <w:rFonts w:ascii="Times New Roman" w:hAnsi="Times New Roman" w:cs="Times New Roman"/>
          <w:b/>
        </w:rPr>
        <w:t>Městská část Prha-Lysolaje</w:t>
      </w:r>
    </w:p>
    <w:sectPr w:rsidR="002556A9" w:rsidRPr="005F4387" w:rsidSect="005568F2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EE3E" w14:textId="77777777" w:rsidR="00D35F78" w:rsidRDefault="00D35F78" w:rsidP="00B709DA">
      <w:pPr>
        <w:spacing w:after="0" w:line="240" w:lineRule="auto"/>
      </w:pPr>
      <w:r>
        <w:separator/>
      </w:r>
    </w:p>
  </w:endnote>
  <w:endnote w:type="continuationSeparator" w:id="0">
    <w:p w14:paraId="2904764E" w14:textId="77777777" w:rsidR="00D35F78" w:rsidRDefault="00D35F78" w:rsidP="00B7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743843"/>
      <w:docPartObj>
        <w:docPartGallery w:val="Page Numbers (Bottom of Page)"/>
        <w:docPartUnique/>
      </w:docPartObj>
    </w:sdtPr>
    <w:sdtContent>
      <w:p w14:paraId="3908003F" w14:textId="77777777" w:rsidR="00A96339" w:rsidRDefault="00A9633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8F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AFD0" w14:textId="77777777" w:rsidR="00254E7E" w:rsidRPr="00254E7E" w:rsidRDefault="00254E7E">
    <w:pPr>
      <w:pStyle w:val="Zp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12F4" w14:textId="77777777" w:rsidR="00D35F78" w:rsidRDefault="00D35F78" w:rsidP="00B709DA">
      <w:pPr>
        <w:spacing w:after="0" w:line="240" w:lineRule="auto"/>
      </w:pPr>
      <w:r>
        <w:separator/>
      </w:r>
    </w:p>
  </w:footnote>
  <w:footnote w:type="continuationSeparator" w:id="0">
    <w:p w14:paraId="2A462BDC" w14:textId="77777777" w:rsidR="00D35F78" w:rsidRDefault="00D35F78" w:rsidP="00B7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EE74" w14:textId="77777777" w:rsidR="00254E7E" w:rsidRDefault="00254E7E">
    <w:pPr>
      <w:pStyle w:val="Zhlav"/>
    </w:pPr>
    <w:r w:rsidRPr="00B709DA">
      <w:rPr>
        <w:rFonts w:ascii="Times New Roman" w:hAnsi="Times New Roman" w:cs="Times New Roman"/>
        <w:b/>
        <w:noProof/>
        <w:sz w:val="28"/>
        <w:lang w:eastAsia="cs-CZ"/>
      </w:rPr>
      <w:drawing>
        <wp:anchor distT="0" distB="0" distL="114300" distR="114300" simplePos="0" relativeHeight="251659264" behindDoc="1" locked="0" layoutInCell="1" allowOverlap="1" wp14:anchorId="5FD1B8A6" wp14:editId="0BA5B058">
          <wp:simplePos x="0" y="0"/>
          <wp:positionH relativeFrom="column">
            <wp:posOffset>5338445</wp:posOffset>
          </wp:positionH>
          <wp:positionV relativeFrom="paragraph">
            <wp:posOffset>426720</wp:posOffset>
          </wp:positionV>
          <wp:extent cx="352451" cy="410845"/>
          <wp:effectExtent l="0" t="0" r="9525" b="8255"/>
          <wp:wrapNone/>
          <wp:docPr id="7" name="Obrázek 7" descr="C:\Users\Pája\Desktop\horomer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ája\Desktop\horomer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51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E0D"/>
    <w:multiLevelType w:val="hybridMultilevel"/>
    <w:tmpl w:val="F0E2C586"/>
    <w:lvl w:ilvl="0" w:tplc="35A43C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686D"/>
    <w:multiLevelType w:val="hybridMultilevel"/>
    <w:tmpl w:val="E1483FB4"/>
    <w:lvl w:ilvl="0" w:tplc="1D0EFA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A80"/>
    <w:multiLevelType w:val="hybridMultilevel"/>
    <w:tmpl w:val="CD224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09DC"/>
    <w:multiLevelType w:val="multilevel"/>
    <w:tmpl w:val="00FC1FB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5F2428D3"/>
    <w:multiLevelType w:val="multilevel"/>
    <w:tmpl w:val="347E0F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7EA31792"/>
    <w:multiLevelType w:val="hybridMultilevel"/>
    <w:tmpl w:val="0666D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11313">
    <w:abstractNumId w:val="0"/>
  </w:num>
  <w:num w:numId="2" w16cid:durableId="2127118855">
    <w:abstractNumId w:val="2"/>
  </w:num>
  <w:num w:numId="3" w16cid:durableId="1596405531">
    <w:abstractNumId w:val="5"/>
  </w:num>
  <w:num w:numId="4" w16cid:durableId="1109543777">
    <w:abstractNumId w:val="3"/>
  </w:num>
  <w:num w:numId="5" w16cid:durableId="764959372">
    <w:abstractNumId w:val="4"/>
  </w:num>
  <w:num w:numId="6" w16cid:durableId="137200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52"/>
    <w:rsid w:val="000625C1"/>
    <w:rsid w:val="000A0813"/>
    <w:rsid w:val="0018471F"/>
    <w:rsid w:val="00254E7E"/>
    <w:rsid w:val="002556A9"/>
    <w:rsid w:val="0029256A"/>
    <w:rsid w:val="0029731F"/>
    <w:rsid w:val="002C3263"/>
    <w:rsid w:val="00314955"/>
    <w:rsid w:val="0034181F"/>
    <w:rsid w:val="004438F8"/>
    <w:rsid w:val="00520191"/>
    <w:rsid w:val="005568F2"/>
    <w:rsid w:val="005F4387"/>
    <w:rsid w:val="006E6569"/>
    <w:rsid w:val="007F6166"/>
    <w:rsid w:val="007F689C"/>
    <w:rsid w:val="008009DD"/>
    <w:rsid w:val="008C2F52"/>
    <w:rsid w:val="008D277F"/>
    <w:rsid w:val="008F0499"/>
    <w:rsid w:val="009703D4"/>
    <w:rsid w:val="009C40F8"/>
    <w:rsid w:val="009C6FC4"/>
    <w:rsid w:val="00A20C01"/>
    <w:rsid w:val="00A70E69"/>
    <w:rsid w:val="00A96339"/>
    <w:rsid w:val="00B23CCC"/>
    <w:rsid w:val="00B709DA"/>
    <w:rsid w:val="00C17CDA"/>
    <w:rsid w:val="00C203B8"/>
    <w:rsid w:val="00C4502B"/>
    <w:rsid w:val="00CE79B1"/>
    <w:rsid w:val="00D26D8A"/>
    <w:rsid w:val="00D35F78"/>
    <w:rsid w:val="00DA610D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4EDD"/>
  <w15:chartTrackingRefBased/>
  <w15:docId w15:val="{B4BD3307-207B-49DE-93AA-55B7492B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2F5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F4387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9DA"/>
  </w:style>
  <w:style w:type="paragraph" w:styleId="Zpat">
    <w:name w:val="footer"/>
    <w:basedOn w:val="Normln"/>
    <w:link w:val="ZpatChar"/>
    <w:uiPriority w:val="99"/>
    <w:unhideWhenUsed/>
    <w:rsid w:val="00B7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9DA"/>
  </w:style>
  <w:style w:type="table" w:styleId="Mkatabulky">
    <w:name w:val="Table Grid"/>
    <w:basedOn w:val="Normlntabulka"/>
    <w:uiPriority w:val="39"/>
    <w:rsid w:val="007F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7BE2-CF23-4D8D-9A67-7B1F722D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Komedová</dc:creator>
  <cp:keywords/>
  <dc:description/>
  <cp:lastModifiedBy>Luboš Langer</cp:lastModifiedBy>
  <cp:revision>2</cp:revision>
  <dcterms:created xsi:type="dcterms:W3CDTF">2025-09-15T13:41:00Z</dcterms:created>
  <dcterms:modified xsi:type="dcterms:W3CDTF">2025-09-15T13:41:00Z</dcterms:modified>
</cp:coreProperties>
</file>